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C9" w:rsidRDefault="00F4410C" w:rsidP="00077304">
      <w:pPr>
        <w:pStyle w:val="Titre1"/>
        <w:tabs>
          <w:tab w:val="left" w:pos="1680"/>
          <w:tab w:val="center" w:pos="4323"/>
        </w:tabs>
        <w:jc w:val="right"/>
        <w:rPr>
          <w:rFonts w:ascii="Arial Narrow" w:eastAsia="Chaloult_Cond_Demi_Gras" w:hAnsi="Arial Narrow" w:cstheme="minorHAnsi"/>
          <w:b/>
          <w:bCs/>
          <w:color w:val="auto"/>
          <w:sz w:val="28"/>
          <w:szCs w:val="28"/>
          <w:lang w:val="fr-CA"/>
        </w:rPr>
      </w:pPr>
      <w:bookmarkStart w:id="0" w:name="_GoBack"/>
      <w:bookmarkEnd w:id="0"/>
      <w:r w:rsidRPr="00077304">
        <w:rPr>
          <w:rFonts w:ascii="Arial Narrow" w:eastAsia="Arial" w:hAnsi="Arial Narrow" w:cs="Arial"/>
          <w:b/>
          <w:sz w:val="20"/>
          <w:szCs w:val="20"/>
          <w:lang w:val="fr-CA"/>
        </w:rPr>
        <w:t>Annexe 2</w:t>
      </w:r>
    </w:p>
    <w:p w:rsidR="00EC7F42" w:rsidRDefault="00EC7F42" w:rsidP="000C4FC9">
      <w:pPr>
        <w:pStyle w:val="Titre1"/>
        <w:tabs>
          <w:tab w:val="center" w:pos="0"/>
        </w:tabs>
        <w:ind w:left="1134" w:hanging="425"/>
        <w:jc w:val="center"/>
        <w:rPr>
          <w:rFonts w:asciiTheme="minorHAnsi" w:eastAsia="Arial" w:hAnsiTheme="minorHAnsi" w:cs="Arial"/>
          <w:b/>
          <w:color w:val="000000"/>
          <w:sz w:val="28"/>
          <w:szCs w:val="22"/>
          <w:lang w:val="fr-CA" w:eastAsia="fr-CA"/>
        </w:rPr>
      </w:pPr>
      <w:r w:rsidRPr="000C4FC9">
        <w:rPr>
          <w:rFonts w:asciiTheme="minorHAnsi" w:eastAsia="Arial" w:hAnsiTheme="minorHAnsi" w:cs="Arial"/>
          <w:b/>
          <w:color w:val="000000"/>
          <w:sz w:val="28"/>
          <w:szCs w:val="22"/>
          <w:lang w:val="fr-CA" w:eastAsia="fr-CA"/>
        </w:rPr>
        <w:t xml:space="preserve">Formulaire d’autorisation </w:t>
      </w:r>
      <w:r w:rsidR="00003F67">
        <w:rPr>
          <w:rFonts w:asciiTheme="minorHAnsi" w:eastAsia="Arial" w:hAnsiTheme="minorHAnsi" w:cs="Arial"/>
          <w:b/>
          <w:color w:val="000000"/>
          <w:sz w:val="28"/>
          <w:szCs w:val="22"/>
          <w:lang w:val="fr-CA" w:eastAsia="fr-CA"/>
        </w:rPr>
        <w:t>parentale</w:t>
      </w:r>
      <w:r w:rsidR="00FD5BD6">
        <w:rPr>
          <w:rFonts w:asciiTheme="minorHAnsi" w:eastAsia="Arial" w:hAnsiTheme="minorHAnsi" w:cs="Arial"/>
          <w:b/>
          <w:color w:val="000000"/>
          <w:sz w:val="28"/>
          <w:szCs w:val="22"/>
          <w:lang w:val="fr-CA" w:eastAsia="fr-CA"/>
        </w:rPr>
        <w:t xml:space="preserve"> </w:t>
      </w:r>
    </w:p>
    <w:p w:rsidR="000C4FC9" w:rsidRDefault="000C4FC9" w:rsidP="00EC7F42">
      <w:pPr>
        <w:spacing w:before="240"/>
        <w:jc w:val="both"/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</w:pPr>
    </w:p>
    <w:p w:rsidR="00EC7F42" w:rsidRPr="00FD0C94" w:rsidRDefault="00EC7F42" w:rsidP="00EC7F42">
      <w:pPr>
        <w:spacing w:before="240"/>
        <w:jc w:val="both"/>
        <w:rPr>
          <w:rFonts w:ascii="Arial Narrow" w:eastAsia="Calibri" w:hAnsi="Arial Narrow" w:cstheme="minorHAnsi"/>
          <w:b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  <w:t>Présentation du voyage</w:t>
      </w:r>
      <w:r w:rsidR="00003F67"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  <w:t>/ou de la sortie</w:t>
      </w:r>
    </w:p>
    <w:p w:rsidR="00EC7F42" w:rsidRPr="000C4FC9" w:rsidRDefault="00EC7F42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La présente demande d’autorisation s’adresse aux parents des élèves de [année / classe / école]. </w:t>
      </w:r>
    </w:p>
    <w:p w:rsidR="00EC7F42" w:rsidRPr="000C4FC9" w:rsidRDefault="00EC7F42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L’école a le plaisir de proposer à ses élèves de participer </w:t>
      </w:r>
      <w:r w:rsidR="00914FBD">
        <w:rPr>
          <w:rFonts w:ascii="Arial Narrow" w:eastAsia="Calibri" w:hAnsi="Arial Narrow" w:cstheme="minorHAnsi"/>
          <w:color w:val="000000" w:themeColor="text1"/>
          <w:lang w:val="fr-CA"/>
        </w:rPr>
        <w:t xml:space="preserve">à </w:t>
      </w: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un voyage </w:t>
      </w:r>
      <w:r w:rsidR="00914FBD">
        <w:rPr>
          <w:rFonts w:ascii="Arial Narrow" w:eastAsia="Calibri" w:hAnsi="Arial Narrow" w:cstheme="minorHAnsi"/>
          <w:color w:val="000000" w:themeColor="text1"/>
          <w:lang w:val="fr-CA"/>
        </w:rPr>
        <w:t>ayant comme</w:t>
      </w: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 destination [</w:t>
      </w:r>
      <w:r w:rsidR="000C4FC9" w:rsidRPr="000C4FC9">
        <w:rPr>
          <w:rFonts w:ascii="Arial Narrow" w:eastAsia="Calibri" w:hAnsi="Arial Narrow" w:cstheme="minorHAnsi"/>
          <w:color w:val="000000" w:themeColor="text1"/>
          <w:lang w:val="fr-CA"/>
        </w:rPr>
        <w:t>insérer le ou les lieux</w:t>
      </w: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]. Organisé par l’entremise de [Nom de l’Agence, s’il y a lieu], il s’agit d’une occasion pour votre enfant de visiter une </w:t>
      </w:r>
      <w:r w:rsidR="000C4FC9"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région </w:t>
      </w: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riche en histoire et en culture qui saura émerveiller petits et grands. </w:t>
      </w:r>
    </w:p>
    <w:p w:rsidR="00EC7F42" w:rsidRPr="00FD0C94" w:rsidRDefault="00EC7F42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>Le voyage à [</w:t>
      </w:r>
      <w:r w:rsidR="000C4FC9" w:rsidRPr="000C4FC9">
        <w:rPr>
          <w:rFonts w:ascii="Arial Narrow" w:eastAsia="Calibri" w:hAnsi="Arial Narrow" w:cstheme="minorHAnsi"/>
          <w:color w:val="000000" w:themeColor="text1"/>
          <w:lang w:val="fr-CA"/>
        </w:rPr>
        <w:t>le ou les lieux</w:t>
      </w: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] aura lieu du [Date(s) du voyage]. Un groupe d’environ [Nombres d’élèves] élèves prendront part à l’activité. Ces derniers seront accompagnés par [Nombres d’accompagnateurs] </w:t>
      </w:r>
      <w:r w:rsidR="00BF54AE">
        <w:rPr>
          <w:rFonts w:ascii="Arial Narrow" w:eastAsia="Calibri" w:hAnsi="Arial Narrow" w:cstheme="minorHAnsi"/>
          <w:color w:val="000000" w:themeColor="text1"/>
          <w:lang w:val="fr-CA"/>
        </w:rPr>
        <w:t>accompagnateurs</w:t>
      </w: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>. Le transport s’effectuera par [Moyen de transport choisi]. Le départ aura lieu à [Heure de départ] à l’école [ou autre lieu de rendez-vous d’où les élèves quitteront].</w:t>
      </w:r>
    </w:p>
    <w:p w:rsidR="00EC7F42" w:rsidRPr="00FD0C94" w:rsidRDefault="00EC7F42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>Les organisateurs du voyage ont prévu un protocole d’urgence</w:t>
      </w:r>
      <w:r w:rsidR="00902E19">
        <w:rPr>
          <w:rFonts w:ascii="Arial Narrow" w:eastAsia="Calibri" w:hAnsi="Arial Narrow" w:cstheme="minorHAnsi"/>
          <w:color w:val="000000" w:themeColor="text1"/>
          <w:lang w:val="fr-CA"/>
        </w:rPr>
        <w:t xml:space="preserve">, joint en annexe, 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>dans l’éventualité où un élève ou un accompagnateur développe des symptômes liés à la COVID ou est déclaré positif à la COVID durant le voyage. Ce plan inclut notamment les modalités de prise en charge de l’élève infecté ou du groupe si un accompagnateur est malade.</w:t>
      </w:r>
    </w:p>
    <w:p w:rsidR="00EC7F42" w:rsidRPr="00FD0C94" w:rsidRDefault="00EC7F42" w:rsidP="00EC7F42">
      <w:pPr>
        <w:spacing w:before="240"/>
        <w:jc w:val="both"/>
        <w:rPr>
          <w:rFonts w:ascii="Arial Narrow" w:eastAsia="Calibri" w:hAnsi="Arial Narrow" w:cstheme="minorHAnsi"/>
          <w:b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  <w:t xml:space="preserve">Engagement du parent </w:t>
      </w:r>
    </w:p>
    <w:p w:rsidR="000C4FC9" w:rsidRDefault="00EC7F42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Dans le contexte de la pandémie de COVID-19, nous devons porter à votre attention les responsabilités qui vous incombent en tant que parent ou 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>titulaire de l’autorité parentale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 d’un enfant participant au voyage.  </w:t>
      </w:r>
    </w:p>
    <w:p w:rsidR="00EC7F42" w:rsidRPr="00FD0C94" w:rsidRDefault="000C4FC9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>
        <w:rPr>
          <w:rFonts w:ascii="Arial Narrow" w:eastAsia="Calibri" w:hAnsi="Arial Narrow" w:cstheme="minorHAnsi"/>
          <w:color w:val="000000" w:themeColor="text1"/>
          <w:lang w:val="fr-CA"/>
        </w:rPr>
        <w:t>En effet, v</w:t>
      </w:r>
      <w:r w:rsidR="00EC7F42" w:rsidRPr="00FD0C94">
        <w:rPr>
          <w:rFonts w:ascii="Arial Narrow" w:eastAsia="Calibri" w:hAnsi="Arial Narrow" w:cstheme="minorHAnsi"/>
          <w:color w:val="000000" w:themeColor="text1"/>
          <w:lang w:val="fr-CA"/>
        </w:rPr>
        <w:t>otre enfant ne pourra prendre part au voyage organisé advenant une réponse positive à un test de dépistage de la COVID-19 dans les jours précédant le départ</w:t>
      </w:r>
      <w:r w:rsidR="00EC6550">
        <w:rPr>
          <w:rFonts w:ascii="Arial Narrow" w:eastAsia="Calibri" w:hAnsi="Arial Narrow" w:cstheme="minorHAnsi"/>
          <w:color w:val="000000" w:themeColor="text1"/>
          <w:lang w:val="fr-CA"/>
        </w:rPr>
        <w:t xml:space="preserve"> en fonction de la destination et de la règlementation applicable</w:t>
      </w:r>
      <w:r w:rsidR="00EC7F42"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. </w:t>
      </w:r>
      <w:r w:rsidR="005C05B2">
        <w:rPr>
          <w:rFonts w:ascii="Arial Narrow" w:eastAsia="Calibri" w:hAnsi="Arial Narrow" w:cstheme="minorHAnsi"/>
          <w:color w:val="000000" w:themeColor="text1"/>
          <w:lang w:val="fr-CA"/>
        </w:rPr>
        <w:t>Selon</w:t>
      </w:r>
      <w:r w:rsidR="00EC7F42">
        <w:rPr>
          <w:rFonts w:ascii="Arial Narrow" w:eastAsia="Calibri" w:hAnsi="Arial Narrow" w:cstheme="minorHAnsi"/>
          <w:color w:val="000000" w:themeColor="text1"/>
          <w:lang w:val="fr-CA"/>
        </w:rPr>
        <w:t xml:space="preserve"> la couverture d’assurance </w:t>
      </w:r>
      <w:r w:rsidR="00EC7F42" w:rsidRPr="006110D4">
        <w:rPr>
          <w:rFonts w:ascii="Arial Narrow" w:eastAsia="Calibri" w:hAnsi="Arial Narrow" w:cstheme="minorHAnsi"/>
          <w:color w:val="000000" w:themeColor="text1"/>
          <w:lang w:val="fr-CA"/>
        </w:rPr>
        <w:t>applicable, des frais d’annulation pourront vous être réclamés et il se peut que la totalité des frais soit non remboursable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>.</w:t>
      </w:r>
    </w:p>
    <w:p w:rsidR="00EC7F42" w:rsidRDefault="00EC7F42" w:rsidP="00514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Voyage terrestre au </w:t>
      </w:r>
      <w:r w:rsidR="000C4FC9" w:rsidRPr="000C4FC9">
        <w:rPr>
          <w:rFonts w:ascii="Arial Narrow" w:eastAsia="Calibri" w:hAnsi="Arial Narrow" w:cstheme="minorHAnsi"/>
          <w:color w:val="000000" w:themeColor="text1"/>
          <w:lang w:val="fr-CA"/>
        </w:rPr>
        <w:t>Québec</w:t>
      </w:r>
      <w:r w:rsidR="00BF54AE">
        <w:rPr>
          <w:rFonts w:ascii="Arial Narrow" w:eastAsia="Calibri" w:hAnsi="Arial Narrow" w:cstheme="minorHAnsi"/>
          <w:color w:val="000000" w:themeColor="text1"/>
          <w:lang w:val="fr-CA"/>
        </w:rPr>
        <w:t xml:space="preserve"> de moins de 72h</w:t>
      </w:r>
      <w:r w:rsidRPr="000C4FC9">
        <w:rPr>
          <w:rFonts w:ascii="Arial Narrow" w:eastAsia="Calibri" w:hAnsi="Arial Narrow" w:cstheme="minorHAnsi"/>
          <w:color w:val="000000" w:themeColor="text1"/>
          <w:lang w:val="fr-CA"/>
        </w:rPr>
        <w:t xml:space="preserve"> : S’il s’avérait que votre enfant développe des symptômes compatibles avec la COVID-19 ou soit déclaré positif à la COVID-19 durant le voyage, il sera de votre responsabilité d’aller chercher votre enfant ou de désigner une personne pour le faire, et ce, à vos frais.</w:t>
      </w:r>
    </w:p>
    <w:p w:rsidR="00D124F4" w:rsidRPr="00FD0C94" w:rsidRDefault="00D124F4" w:rsidP="00514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240"/>
        <w:jc w:val="center"/>
        <w:rPr>
          <w:rFonts w:ascii="Arial Narrow" w:eastAsia="Calibri" w:hAnsi="Arial Narrow" w:cstheme="minorHAnsi"/>
          <w:color w:val="000000" w:themeColor="text1"/>
          <w:lang w:val="fr-CA"/>
        </w:rPr>
      </w:pPr>
      <w:proofErr w:type="gramStart"/>
      <w:r>
        <w:rPr>
          <w:rFonts w:ascii="Arial Narrow" w:eastAsia="Calibri" w:hAnsi="Arial Narrow" w:cstheme="minorHAnsi"/>
          <w:color w:val="000000" w:themeColor="text1"/>
          <w:lang w:val="fr-CA"/>
        </w:rPr>
        <w:t>OU</w:t>
      </w:r>
      <w:proofErr w:type="gramEnd"/>
    </w:p>
    <w:p w:rsidR="00EC7F42" w:rsidRDefault="00EC7F42" w:rsidP="00514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Voyage </w:t>
      </w:r>
      <w:r w:rsidR="00902E19">
        <w:rPr>
          <w:rFonts w:ascii="Arial Narrow" w:eastAsia="Calibri" w:hAnsi="Arial Narrow" w:cstheme="minorHAnsi"/>
          <w:color w:val="000000" w:themeColor="text1"/>
          <w:lang w:val="fr-CA"/>
        </w:rPr>
        <w:t>à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 l’extérieur de la province </w:t>
      </w:r>
      <w:r w:rsidR="000C4FC9">
        <w:rPr>
          <w:rFonts w:ascii="Arial Narrow" w:eastAsia="Calibri" w:hAnsi="Arial Narrow" w:cstheme="minorHAnsi"/>
          <w:color w:val="000000" w:themeColor="text1"/>
          <w:lang w:val="fr-CA"/>
        </w:rPr>
        <w:t>ou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 par avion : S’il s’avérait que votre enfant développe des symptômes compatibles avec la COVID-19 ou soit déclaré positif au virus durant le voyage, ce dernier pourrait être contraint d’effectuer une quarantaine de plusieurs jours dans le pays</w:t>
      </w:r>
      <w:r w:rsidR="00C14478">
        <w:rPr>
          <w:rFonts w:ascii="Arial Narrow" w:eastAsia="Calibri" w:hAnsi="Arial Narrow" w:cstheme="minorHAnsi"/>
          <w:color w:val="000000" w:themeColor="text1"/>
          <w:lang w:val="fr-CA"/>
        </w:rPr>
        <w:t xml:space="preserve"> ou la province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 visité</w:t>
      </w:r>
      <w:r w:rsidR="00034F72">
        <w:rPr>
          <w:rFonts w:ascii="Arial Narrow" w:eastAsia="Calibri" w:hAnsi="Arial Narrow" w:cstheme="minorHAnsi"/>
          <w:color w:val="000000" w:themeColor="text1"/>
          <w:lang w:val="fr-CA"/>
        </w:rPr>
        <w:t>s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. </w:t>
      </w:r>
    </w:p>
    <w:p w:rsidR="00E54DF8" w:rsidRDefault="00E54DF8" w:rsidP="00EC7F42">
      <w:pPr>
        <w:spacing w:before="240"/>
        <w:jc w:val="both"/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</w:pPr>
    </w:p>
    <w:p w:rsidR="00E54DF8" w:rsidRDefault="00E54DF8" w:rsidP="00EC7F42">
      <w:pPr>
        <w:spacing w:before="240"/>
        <w:jc w:val="both"/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</w:pPr>
    </w:p>
    <w:p w:rsidR="00E86C4E" w:rsidRDefault="00E86C4E" w:rsidP="00EC7F42">
      <w:pPr>
        <w:spacing w:before="240"/>
        <w:jc w:val="both"/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</w:pPr>
    </w:p>
    <w:p w:rsidR="00EC7F42" w:rsidRPr="00716C57" w:rsidRDefault="00716C57" w:rsidP="00EC7F42">
      <w:pPr>
        <w:spacing w:before="240"/>
        <w:jc w:val="both"/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</w:pPr>
      <w:r w:rsidRPr="00716C57">
        <w:rPr>
          <w:rFonts w:ascii="Arial Narrow" w:eastAsia="Calibri" w:hAnsi="Arial Narrow" w:cstheme="minorHAnsi"/>
          <w:b/>
          <w:color w:val="000000" w:themeColor="text1"/>
          <w:u w:val="single"/>
          <w:lang w:val="fr-CA"/>
        </w:rPr>
        <w:lastRenderedPageBreak/>
        <w:t>Urgence</w:t>
      </w:r>
    </w:p>
    <w:p w:rsidR="00E54DF8" w:rsidRDefault="00716C57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>
        <w:rPr>
          <w:rFonts w:ascii="Arial Narrow" w:eastAsia="Calibri" w:hAnsi="Arial Narrow" w:cstheme="minorHAnsi"/>
          <w:color w:val="000000" w:themeColor="text1"/>
          <w:lang w:val="fr-CA"/>
        </w:rPr>
        <w:t>En cas d’urgence, s’il était nécessaire de condui</w:t>
      </w:r>
      <w:r w:rsidR="00681EE0">
        <w:rPr>
          <w:rFonts w:ascii="Arial Narrow" w:eastAsia="Calibri" w:hAnsi="Arial Narrow" w:cstheme="minorHAnsi"/>
          <w:color w:val="000000" w:themeColor="text1"/>
          <w:lang w:val="fr-CA"/>
        </w:rPr>
        <w:t>r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e votre enfant à l’hôpital ou chez le médecin, nous nous engageons à communiquer avec </w:t>
      </w:r>
      <w:r w:rsidR="00E54DF8">
        <w:rPr>
          <w:rFonts w:ascii="Arial Narrow" w:eastAsia="Calibri" w:hAnsi="Arial Narrow" w:cstheme="minorHAnsi"/>
          <w:color w:val="000000" w:themeColor="text1"/>
          <w:lang w:val="fr-CA"/>
        </w:rPr>
        <w:t>vous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 dans les</w:t>
      </w:r>
      <w:r w:rsidR="00681EE0">
        <w:rPr>
          <w:rFonts w:ascii="Arial Narrow" w:eastAsia="Calibri" w:hAnsi="Arial Narrow" w:cstheme="minorHAnsi"/>
          <w:color w:val="000000" w:themeColor="text1"/>
          <w:lang w:val="fr-CA"/>
        </w:rPr>
        <w:t xml:space="preserve"> plus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 brefs délais. </w:t>
      </w:r>
    </w:p>
    <w:p w:rsidR="00716C57" w:rsidRPr="00FD0C94" w:rsidRDefault="00716C57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Toutefois, si les </w:t>
      </w:r>
      <w:r w:rsidR="00E54DF8">
        <w:rPr>
          <w:rFonts w:ascii="Arial Narrow" w:eastAsia="Calibri" w:hAnsi="Arial Narrow" w:cstheme="minorHAnsi"/>
          <w:color w:val="000000" w:themeColor="text1"/>
          <w:lang w:val="fr-CA"/>
        </w:rPr>
        <w:t>accompagnateurs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 du voyage étaient dans l’impossibilité </w:t>
      </w:r>
      <w:r w:rsidR="00E54DF8">
        <w:rPr>
          <w:rFonts w:ascii="Arial Narrow" w:eastAsia="Calibri" w:hAnsi="Arial Narrow" w:cstheme="minorHAnsi"/>
          <w:color w:val="000000" w:themeColor="text1"/>
          <w:lang w:val="fr-CA"/>
        </w:rPr>
        <w:t>de communiquer avec vous</w:t>
      </w:r>
      <w:r w:rsidR="00034F72">
        <w:rPr>
          <w:rFonts w:ascii="Arial Narrow" w:eastAsia="Calibri" w:hAnsi="Arial Narrow" w:cstheme="minorHAnsi"/>
          <w:color w:val="000000" w:themeColor="text1"/>
          <w:lang w:val="fr-CA"/>
        </w:rPr>
        <w:t xml:space="preserve"> ou dans l’impossibilité de vous rejoindre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, vous </w:t>
      </w:r>
      <w:r w:rsidRPr="00F75B4D">
        <w:rPr>
          <w:rFonts w:ascii="Arial Narrow" w:eastAsia="Calibri" w:hAnsi="Arial Narrow" w:cstheme="minorHAnsi"/>
          <w:color w:val="000000" w:themeColor="text1"/>
          <w:lang w:val="fr-CA"/>
        </w:rPr>
        <w:t xml:space="preserve">autorisez </w:t>
      </w:r>
      <w:r w:rsidR="00E54DF8" w:rsidRPr="00F75B4D">
        <w:rPr>
          <w:rFonts w:ascii="Arial Narrow" w:eastAsia="Calibri" w:hAnsi="Arial Narrow" w:cstheme="minorHAnsi"/>
          <w:color w:val="000000" w:themeColor="text1"/>
          <w:lang w:val="fr-CA"/>
        </w:rPr>
        <w:t>ceux-ci</w:t>
      </w:r>
      <w:r w:rsidRPr="00F75B4D">
        <w:rPr>
          <w:rFonts w:ascii="Arial Narrow" w:eastAsia="Calibri" w:hAnsi="Arial Narrow" w:cstheme="minorHAnsi"/>
          <w:color w:val="000000" w:themeColor="text1"/>
          <w:lang w:val="fr-CA"/>
        </w:rPr>
        <w:t xml:space="preserve"> à </w:t>
      </w:r>
      <w:r w:rsidR="00DF45A8" w:rsidRPr="00F75B4D">
        <w:rPr>
          <w:rFonts w:ascii="Arial Narrow" w:eastAsia="Calibri" w:hAnsi="Arial Narrow" w:cstheme="minorHAnsi"/>
          <w:color w:val="000000" w:themeColor="text1"/>
          <w:lang w:val="fr-CA"/>
        </w:rPr>
        <w:t xml:space="preserve">prendre les décisions </w:t>
      </w:r>
      <w:r w:rsidR="00F75B4D" w:rsidRPr="00F75B4D">
        <w:rPr>
          <w:rFonts w:ascii="Arial Narrow" w:eastAsia="Calibri" w:hAnsi="Arial Narrow" w:cstheme="minorHAnsi"/>
          <w:color w:val="000000" w:themeColor="text1"/>
          <w:lang w:val="fr-CA"/>
        </w:rPr>
        <w:t>médicales d’urgence concernant votre enfant</w:t>
      </w:r>
      <w:r w:rsidRPr="00F75B4D">
        <w:rPr>
          <w:rFonts w:ascii="Arial Narrow" w:eastAsia="Calibri" w:hAnsi="Arial Narrow" w:cstheme="minorHAnsi"/>
          <w:color w:val="000000" w:themeColor="text1"/>
          <w:lang w:val="fr-CA"/>
        </w:rPr>
        <w:t xml:space="preserve"> lorsque le médecin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 les prescrira comme nécessaires. </w:t>
      </w:r>
      <w:r w:rsidR="004E04A8">
        <w:rPr>
          <w:rFonts w:ascii="Arial Narrow" w:eastAsia="Calibri" w:hAnsi="Arial Narrow" w:cstheme="minorHAnsi"/>
          <w:color w:val="000000" w:themeColor="text1"/>
          <w:lang w:val="fr-CA"/>
        </w:rPr>
        <w:t>Tous le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s frais médicaux, s’il y a lieu, seront à la charge du participant ou de ses parents. </w:t>
      </w:r>
    </w:p>
    <w:p w:rsidR="00EC7F42" w:rsidRPr="00FD0C94" w:rsidRDefault="000C4FC9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>
        <w:rPr>
          <w:rFonts w:ascii="Arial Narrow" w:eastAsia="Calibri" w:hAnsi="Arial Narrow" w:cstheme="minorHAnsi"/>
          <w:color w:val="000000" w:themeColor="text1"/>
          <w:lang w:val="fr-CA"/>
        </w:rPr>
        <w:t>Par conséquent</w:t>
      </w:r>
      <w:r w:rsidR="00EC7F42"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, j’autorise 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>[</w:t>
      </w:r>
      <w:r w:rsidR="00EC7F42" w:rsidRPr="00FD0C94">
        <w:rPr>
          <w:rFonts w:ascii="Arial Narrow" w:eastAsia="Calibri" w:hAnsi="Arial Narrow" w:cstheme="minorHAnsi"/>
          <w:color w:val="000000" w:themeColor="text1"/>
          <w:lang w:val="fr-CA"/>
        </w:rPr>
        <w:t>nom de l’enfant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>]</w:t>
      </w:r>
      <w:r w:rsidR="00EC7F42"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 ______________________________________ à participer au voyage à 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>[</w:t>
      </w:r>
      <w:r w:rsidR="00EC7F42" w:rsidRPr="00FD0C94">
        <w:rPr>
          <w:rFonts w:ascii="Arial Narrow" w:eastAsia="Calibri" w:hAnsi="Arial Narrow" w:cstheme="minorHAnsi"/>
          <w:color w:val="000000" w:themeColor="text1"/>
          <w:lang w:val="fr-CA"/>
        </w:rPr>
        <w:t>Ville</w:t>
      </w:r>
      <w:r>
        <w:rPr>
          <w:rFonts w:ascii="Arial Narrow" w:eastAsia="Calibri" w:hAnsi="Arial Narrow" w:cstheme="minorHAnsi"/>
          <w:color w:val="000000" w:themeColor="text1"/>
          <w:lang w:val="fr-CA"/>
        </w:rPr>
        <w:t xml:space="preserve"> ou Région]</w:t>
      </w:r>
      <w:r w:rsidR="00EC7F42" w:rsidRPr="00FD0C94">
        <w:rPr>
          <w:rFonts w:ascii="Arial Narrow" w:eastAsia="Calibri" w:hAnsi="Arial Narrow" w:cstheme="minorHAnsi"/>
          <w:color w:val="000000" w:themeColor="text1"/>
          <w:lang w:val="fr-CA"/>
        </w:rPr>
        <w:t>.</w:t>
      </w:r>
    </w:p>
    <w:p w:rsidR="00EC7F42" w:rsidRPr="00FD0C94" w:rsidRDefault="00EC7F42" w:rsidP="00EC7F42">
      <w:pPr>
        <w:spacing w:before="24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>Je comprends qu’en signant cette autorisation, je consens à respecter les conditions émises ci-dessus</w:t>
      </w:r>
      <w:r w:rsidR="00384378">
        <w:rPr>
          <w:rFonts w:ascii="Arial Narrow" w:eastAsia="Calibri" w:hAnsi="Arial Narrow" w:cstheme="minorHAnsi"/>
          <w:color w:val="000000" w:themeColor="text1"/>
          <w:lang w:val="fr-CA"/>
        </w:rPr>
        <w:t xml:space="preserve"> et compléter toute documentation requise par l’établissement scolaire. </w:t>
      </w:r>
    </w:p>
    <w:p w:rsidR="00EC7F42" w:rsidRPr="00FD0C94" w:rsidRDefault="00EC7F42" w:rsidP="00EC7F42">
      <w:pPr>
        <w:spacing w:before="36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>NOM DE L’ÉLÈVE : ________________________________ NIVEAU SCOLAIRE : _______________</w:t>
      </w:r>
      <w:r w:rsidR="00C7343F">
        <w:rPr>
          <w:rFonts w:ascii="Arial Narrow" w:eastAsia="Calibri" w:hAnsi="Arial Narrow" w:cstheme="minorHAnsi"/>
          <w:color w:val="000000" w:themeColor="text1"/>
          <w:lang w:val="fr-CA"/>
        </w:rPr>
        <w:t>____</w:t>
      </w:r>
    </w:p>
    <w:p w:rsidR="00EC7F42" w:rsidRPr="00FD0C94" w:rsidRDefault="00EC7F42" w:rsidP="00C7343F">
      <w:pPr>
        <w:spacing w:before="360"/>
        <w:rPr>
          <w:rFonts w:ascii="Arial Narrow" w:eastAsia="Calibri" w:hAnsi="Arial Narrow" w:cstheme="minorHAnsi"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 xml:space="preserve">NOM </w:t>
      </w:r>
      <w:r w:rsidR="00C7343F">
        <w:rPr>
          <w:rFonts w:ascii="Arial Narrow" w:eastAsia="Calibri" w:hAnsi="Arial Narrow" w:cstheme="minorHAnsi"/>
          <w:color w:val="000000" w:themeColor="text1"/>
          <w:lang w:val="fr-CA"/>
        </w:rPr>
        <w:t>DU TITULAIR</w:t>
      </w:r>
      <w:r w:rsidR="006A312E">
        <w:rPr>
          <w:rFonts w:ascii="Arial Narrow" w:eastAsia="Calibri" w:hAnsi="Arial Narrow" w:cstheme="minorHAnsi"/>
          <w:color w:val="000000" w:themeColor="text1"/>
          <w:lang w:val="fr-CA"/>
        </w:rPr>
        <w:t xml:space="preserve">E </w:t>
      </w:r>
      <w:r w:rsidR="00C7343F">
        <w:rPr>
          <w:rFonts w:ascii="Arial Narrow" w:eastAsia="Calibri" w:hAnsi="Arial Narrow" w:cstheme="minorHAnsi"/>
          <w:color w:val="000000" w:themeColor="text1"/>
          <w:lang w:val="fr-CA"/>
        </w:rPr>
        <w:t>DE L’AUTORITÉ PARENTALE</w:t>
      </w:r>
      <w:r w:rsidR="006A312E">
        <w:rPr>
          <w:rFonts w:ascii="Arial Narrow" w:eastAsia="Calibri" w:hAnsi="Arial Narrow" w:cstheme="minorHAnsi"/>
          <w:color w:val="000000" w:themeColor="text1"/>
          <w:lang w:val="fr-CA"/>
        </w:rPr>
        <w:t xml:space="preserve"> : 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>__________________________________________</w:t>
      </w:r>
    </w:p>
    <w:p w:rsidR="00EC7F42" w:rsidRPr="00FD0C94" w:rsidRDefault="00EC7F42" w:rsidP="00EC7F42">
      <w:pPr>
        <w:spacing w:before="360"/>
        <w:jc w:val="both"/>
        <w:rPr>
          <w:rFonts w:ascii="Arial Narrow" w:eastAsia="Calibri" w:hAnsi="Arial Narrow" w:cstheme="minorHAnsi"/>
          <w:color w:val="000000" w:themeColor="text1"/>
          <w:lang w:val="fr-CA"/>
        </w:rPr>
      </w:pP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>Signature : _____________________________________</w:t>
      </w:r>
      <w:r w:rsidRPr="00FD0C94">
        <w:rPr>
          <w:rFonts w:ascii="Arial Narrow" w:hAnsi="Arial Narrow" w:cstheme="minorHAnsi"/>
          <w:lang w:val="fr-CA"/>
        </w:rPr>
        <w:t xml:space="preserve">        </w:t>
      </w:r>
      <w:r w:rsidRPr="00FD0C94">
        <w:rPr>
          <w:rFonts w:ascii="Arial Narrow" w:eastAsia="Calibri" w:hAnsi="Arial Narrow" w:cstheme="minorHAnsi"/>
          <w:color w:val="000000" w:themeColor="text1"/>
          <w:lang w:val="fr-CA"/>
        </w:rPr>
        <w:t>Date : ________________________</w:t>
      </w:r>
    </w:p>
    <w:p w:rsidR="00A83E92" w:rsidRDefault="00A83E92"/>
    <w:p w:rsidR="00E54DF8" w:rsidRDefault="00E54DF8"/>
    <w:p w:rsidR="00F4410C" w:rsidRDefault="00F4410C" w:rsidP="00F4410C">
      <w:pPr>
        <w:spacing w:after="101"/>
        <w:ind w:left="10" w:right="-1" w:hanging="10"/>
        <w:jc w:val="right"/>
        <w:rPr>
          <w:rFonts w:asciiTheme="minorHAnsi" w:eastAsia="Arial" w:hAnsiTheme="minorHAnsi" w:cs="Arial"/>
          <w:sz w:val="12"/>
          <w:lang w:val="fr-CA"/>
        </w:rPr>
      </w:pPr>
    </w:p>
    <w:p w:rsidR="00F4410C" w:rsidRDefault="00F4410C" w:rsidP="00F4410C">
      <w:pPr>
        <w:spacing w:after="101"/>
        <w:ind w:left="10" w:right="-1" w:hanging="10"/>
        <w:jc w:val="right"/>
        <w:rPr>
          <w:rFonts w:asciiTheme="minorHAnsi" w:eastAsia="Arial" w:hAnsiTheme="minorHAnsi" w:cs="Arial"/>
          <w:sz w:val="12"/>
          <w:lang w:val="fr-CA"/>
        </w:rPr>
      </w:pPr>
    </w:p>
    <w:p w:rsidR="00F4410C" w:rsidRDefault="00F4410C" w:rsidP="00F4410C">
      <w:pPr>
        <w:spacing w:after="101"/>
        <w:ind w:left="10" w:right="-1" w:hanging="10"/>
        <w:jc w:val="right"/>
        <w:rPr>
          <w:rFonts w:asciiTheme="minorHAnsi" w:eastAsia="Arial" w:hAnsiTheme="minorHAnsi" w:cs="Arial"/>
          <w:sz w:val="12"/>
          <w:lang w:val="fr-CA"/>
        </w:rPr>
      </w:pPr>
    </w:p>
    <w:p w:rsidR="00F4410C" w:rsidRDefault="00F4410C" w:rsidP="00F4410C">
      <w:pPr>
        <w:spacing w:after="101"/>
        <w:ind w:left="10" w:right="-1" w:hanging="10"/>
        <w:jc w:val="right"/>
        <w:rPr>
          <w:rFonts w:asciiTheme="minorHAnsi" w:eastAsia="Arial" w:hAnsiTheme="minorHAnsi" w:cs="Arial"/>
          <w:sz w:val="12"/>
          <w:lang w:val="fr-CA"/>
        </w:rPr>
      </w:pPr>
    </w:p>
    <w:p w:rsidR="00F4410C" w:rsidRDefault="00F4410C" w:rsidP="00F4410C">
      <w:pPr>
        <w:spacing w:after="101"/>
        <w:ind w:left="10" w:right="-1" w:hanging="10"/>
        <w:jc w:val="right"/>
        <w:rPr>
          <w:rFonts w:asciiTheme="minorHAnsi" w:eastAsia="Arial" w:hAnsiTheme="minorHAnsi" w:cs="Arial"/>
          <w:sz w:val="12"/>
          <w:lang w:val="fr-CA"/>
        </w:rPr>
      </w:pPr>
    </w:p>
    <w:p w:rsidR="00F4410C" w:rsidRPr="007D151A" w:rsidRDefault="00F4410C" w:rsidP="00F4410C">
      <w:pPr>
        <w:spacing w:after="101"/>
        <w:ind w:left="10" w:right="-1" w:hanging="10"/>
        <w:jc w:val="right"/>
        <w:rPr>
          <w:rFonts w:asciiTheme="minorHAnsi" w:hAnsiTheme="minorHAnsi"/>
          <w:lang w:val="fr-CA"/>
        </w:rPr>
      </w:pPr>
      <w:r w:rsidRPr="007D151A">
        <w:rPr>
          <w:rFonts w:asciiTheme="minorHAnsi" w:eastAsia="Arial" w:hAnsiTheme="minorHAnsi" w:cs="Arial"/>
          <w:sz w:val="12"/>
          <w:lang w:val="fr-CA"/>
        </w:rPr>
        <w:t>Mise à jour du document le 2022-</w:t>
      </w:r>
      <w:r w:rsidR="000D0FF7">
        <w:rPr>
          <w:rFonts w:asciiTheme="minorHAnsi" w:eastAsia="Arial" w:hAnsiTheme="minorHAnsi" w:cs="Arial"/>
          <w:sz w:val="12"/>
          <w:lang w:val="fr-CA"/>
        </w:rPr>
        <w:t>10-20</w:t>
      </w:r>
    </w:p>
    <w:p w:rsidR="00E54DF8" w:rsidRDefault="00E54DF8"/>
    <w:sectPr w:rsidR="00E54DF8" w:rsidSect="000C4FC9">
      <w:headerReference w:type="default" r:id="rId6"/>
      <w:headerReference w:type="first" r:id="rId7"/>
      <w:pgSz w:w="12240" w:h="15840"/>
      <w:pgMar w:top="1026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7F" w:rsidRDefault="00F32B7F" w:rsidP="000C4FC9">
      <w:r>
        <w:separator/>
      </w:r>
    </w:p>
  </w:endnote>
  <w:endnote w:type="continuationSeparator" w:id="0">
    <w:p w:rsidR="00F32B7F" w:rsidRDefault="00F32B7F" w:rsidP="000C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7F" w:rsidRDefault="00F32B7F" w:rsidP="000C4FC9">
      <w:r>
        <w:separator/>
      </w:r>
    </w:p>
  </w:footnote>
  <w:footnote w:type="continuationSeparator" w:id="0">
    <w:p w:rsidR="00F32B7F" w:rsidRDefault="00F32B7F" w:rsidP="000C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C9" w:rsidRPr="000C4FC9" w:rsidRDefault="000C4FC9" w:rsidP="000C4FC9">
    <w:pPr>
      <w:pStyle w:val="En-tt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C9" w:rsidRDefault="000C4FC9" w:rsidP="000C4FC9">
    <w:pPr>
      <w:pStyle w:val="En-tte"/>
      <w:ind w:hanging="851"/>
    </w:pPr>
    <w:r w:rsidRPr="00D25045">
      <w:rPr>
        <w:rFonts w:asciiTheme="minorHAnsi" w:hAnsiTheme="minorHAnsi"/>
        <w:noProof/>
      </w:rPr>
      <w:drawing>
        <wp:inline distT="0" distB="0" distL="0" distR="0" wp14:anchorId="25B633BE" wp14:editId="59EBD8AA">
          <wp:extent cx="1252140" cy="514350"/>
          <wp:effectExtent l="0" t="0" r="5715" b="0"/>
          <wp:docPr id="6" name="Image 6" descr="CSSDM-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SSDM-rv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23" cy="51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42"/>
    <w:rsid w:val="00003F67"/>
    <w:rsid w:val="00034F72"/>
    <w:rsid w:val="00077304"/>
    <w:rsid w:val="000C4FC9"/>
    <w:rsid w:val="000D0FF7"/>
    <w:rsid w:val="0019060F"/>
    <w:rsid w:val="001A25FB"/>
    <w:rsid w:val="002C25AA"/>
    <w:rsid w:val="00313503"/>
    <w:rsid w:val="00384378"/>
    <w:rsid w:val="004E04A8"/>
    <w:rsid w:val="00501334"/>
    <w:rsid w:val="00514F3B"/>
    <w:rsid w:val="005C05B2"/>
    <w:rsid w:val="00681EE0"/>
    <w:rsid w:val="006A312E"/>
    <w:rsid w:val="00716C57"/>
    <w:rsid w:val="00782ED0"/>
    <w:rsid w:val="007D151A"/>
    <w:rsid w:val="0088111F"/>
    <w:rsid w:val="00902E19"/>
    <w:rsid w:val="00914FBD"/>
    <w:rsid w:val="009855DB"/>
    <w:rsid w:val="009A4510"/>
    <w:rsid w:val="00A83E92"/>
    <w:rsid w:val="00AD1F34"/>
    <w:rsid w:val="00BC49A5"/>
    <w:rsid w:val="00BF54AE"/>
    <w:rsid w:val="00C14478"/>
    <w:rsid w:val="00C7343F"/>
    <w:rsid w:val="00D124F4"/>
    <w:rsid w:val="00DE4F7E"/>
    <w:rsid w:val="00DF45A8"/>
    <w:rsid w:val="00E50B57"/>
    <w:rsid w:val="00E54DF8"/>
    <w:rsid w:val="00E86C4E"/>
    <w:rsid w:val="00EC6550"/>
    <w:rsid w:val="00EC7F42"/>
    <w:rsid w:val="00F32B7F"/>
    <w:rsid w:val="00F4410C"/>
    <w:rsid w:val="00F552B2"/>
    <w:rsid w:val="00F75B4D"/>
    <w:rsid w:val="00F85BC5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E17FD3-DD2E-4412-AAFA-8C2BF18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F42"/>
    <w:pPr>
      <w:widowControl w:val="0"/>
      <w:autoSpaceDE w:val="0"/>
      <w:autoSpaceDN w:val="0"/>
      <w:spacing w:after="0" w:line="240" w:lineRule="auto"/>
    </w:pPr>
    <w:rPr>
      <w:rFonts w:ascii="Titillium Web" w:eastAsia="Titillium Web" w:hAnsi="Titillium Web" w:cs="Titillium Web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7F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F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C4FC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4FC9"/>
    <w:rPr>
      <w:rFonts w:ascii="Titillium Web" w:eastAsia="Titillium Web" w:hAnsi="Titillium Web" w:cs="Titillium Web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C4FC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FC9"/>
    <w:rPr>
      <w:rFonts w:ascii="Titillium Web" w:eastAsia="Titillium Web" w:hAnsi="Titillium Web" w:cs="Titillium Web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124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24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24F4"/>
    <w:rPr>
      <w:rFonts w:ascii="Titillium Web" w:eastAsia="Titillium Web" w:hAnsi="Titillium Web" w:cs="Titillium Web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24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24F4"/>
    <w:rPr>
      <w:rFonts w:ascii="Titillium Web" w:eastAsia="Titillium Web" w:hAnsi="Titillium Web" w:cs="Titillium Web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4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4F4"/>
    <w:rPr>
      <w:rFonts w:ascii="Segoe UI" w:eastAsia="Titillium Web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E659C1FB414C9D10550FE47ED565" ma:contentTypeVersion="6" ma:contentTypeDescription="Crée un document." ma:contentTypeScope="" ma:versionID="c1dd706f944b217a3398b028a62016eb">
  <xsd:schema xmlns:xsd="http://www.w3.org/2001/XMLSchema" xmlns:xs="http://www.w3.org/2001/XMLSchema" xmlns:p="http://schemas.microsoft.com/office/2006/metadata/properties" xmlns:ns2="6662243a-989c-4678-af3a-85c99169bd4e" xmlns:ns3="554d1792-b52c-47c9-be1a-6e0fcc5f8566" targetNamespace="http://schemas.microsoft.com/office/2006/metadata/properties" ma:root="true" ma:fieldsID="244c54571edf8e12857abc86ca78d818" ns2:_="" ns3:_="">
    <xsd:import namespace="6662243a-989c-4678-af3a-85c99169bd4e"/>
    <xsd:import namespace="554d1792-b52c-47c9-be1a-6e0fcc5f8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2243a-989c-4678-af3a-85c99169b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1792-b52c-47c9-be1a-6e0fcc5f8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5C9C5-C3AA-41C6-9FFD-BEB0BCE713D6}"/>
</file>

<file path=customXml/itemProps2.xml><?xml version="1.0" encoding="utf-8"?>
<ds:datastoreItem xmlns:ds="http://schemas.openxmlformats.org/officeDocument/2006/customXml" ds:itemID="{57433E1A-B2F9-4BCC-AA1C-35C50124E29E}"/>
</file>

<file path=customXml/itemProps3.xml><?xml version="1.0" encoding="utf-8"?>
<ds:datastoreItem xmlns:ds="http://schemas.openxmlformats.org/officeDocument/2006/customXml" ds:itemID="{02C40E7A-1872-4289-A8AF-F527E264A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Joyal-Legault Maude</dc:creator>
  <cp:keywords/>
  <dc:description/>
  <cp:lastModifiedBy>Beaulieu-Paquet Marie</cp:lastModifiedBy>
  <cp:revision>2</cp:revision>
  <dcterms:created xsi:type="dcterms:W3CDTF">2022-10-26T15:04:00Z</dcterms:created>
  <dcterms:modified xsi:type="dcterms:W3CDTF">2022-10-26T15:04:00Z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0x010100CD1AE659C1FB414C9D10550FE47ED565</vt:lpwstr>
  </property>
</Properties>
</file>